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44" w:rsidRDefault="00B071C7" w:rsidP="00332544">
      <w:pPr>
        <w:spacing w:line="276" w:lineRule="auto"/>
        <w:rPr>
          <w:rFonts w:cs="Arial"/>
          <w:szCs w:val="20"/>
        </w:rPr>
      </w:pPr>
      <w:bookmarkStart w:id="0" w:name="_Ref262035640"/>
      <w:r>
        <w:rPr>
          <w:rFonts w:cs="Arial"/>
          <w:b/>
          <w:szCs w:val="22"/>
          <w:lang w:eastAsia="en-US"/>
        </w:rPr>
        <w:t>Überlegungen zur Fallkonstruktion</w:t>
      </w:r>
    </w:p>
    <w:p w:rsidR="00332544" w:rsidRPr="00B071C7" w:rsidRDefault="00332544" w:rsidP="00332544">
      <w:pPr>
        <w:spacing w:line="280" w:lineRule="atLeast"/>
        <w:rPr>
          <w:rFonts w:cs="Arial"/>
          <w:bCs/>
          <w:szCs w:val="20"/>
        </w:rPr>
      </w:pPr>
    </w:p>
    <w:p w:rsidR="00B071C7" w:rsidRDefault="00E7584B" w:rsidP="00332544">
      <w:pPr>
        <w:spacing w:line="280" w:lineRule="atLeast"/>
        <w:rPr>
          <w:rFonts w:cs="Arial"/>
          <w:color w:val="C00000"/>
          <w:sz w:val="20"/>
          <w:szCs w:val="20"/>
        </w:rPr>
      </w:pPr>
      <w:r>
        <w:rPr>
          <w:rFonts w:cs="Arial"/>
          <w:color w:val="C00000"/>
          <w:sz w:val="20"/>
          <w:szCs w:val="20"/>
        </w:rPr>
        <w:t>Erfassen</w:t>
      </w:r>
      <w:r w:rsidRPr="00A83A69">
        <w:rPr>
          <w:rFonts w:cs="Arial"/>
          <w:color w:val="C00000"/>
          <w:sz w:val="20"/>
          <w:szCs w:val="20"/>
        </w:rPr>
        <w:t xml:space="preserve"> Sie</w:t>
      </w:r>
      <w:r>
        <w:rPr>
          <w:rFonts w:cs="Arial"/>
          <w:color w:val="C00000"/>
          <w:sz w:val="20"/>
          <w:szCs w:val="20"/>
        </w:rPr>
        <w:t xml:space="preserve"> hier</w:t>
      </w:r>
      <w:r w:rsidRPr="00A83A69">
        <w:rPr>
          <w:rFonts w:cs="Arial"/>
          <w:color w:val="C00000"/>
          <w:sz w:val="20"/>
          <w:szCs w:val="20"/>
        </w:rPr>
        <w:t xml:space="preserve">, </w:t>
      </w:r>
      <w:r>
        <w:rPr>
          <w:rFonts w:cs="Arial"/>
          <w:color w:val="C00000"/>
          <w:sz w:val="20"/>
          <w:szCs w:val="20"/>
        </w:rPr>
        <w:t>von welchem SSP aus Sie starten und welches Krankheitsbild Sie darstellen möchten. Überlegen Sie sich, welche Differentialdiagnosen möglich sind und welche Symptome, Untersuchungsbefunde und Untersuchungsergebnisse diese Differentialdiagnosen zeigen würden.</w:t>
      </w:r>
    </w:p>
    <w:p w:rsidR="00AE2690" w:rsidRDefault="008212E3" w:rsidP="00332544">
      <w:pPr>
        <w:spacing w:line="280" w:lineRule="atLeast"/>
        <w:rPr>
          <w:rFonts w:cs="Arial"/>
          <w:color w:val="C00000"/>
          <w:sz w:val="20"/>
          <w:szCs w:val="20"/>
        </w:rPr>
      </w:pPr>
      <w:r>
        <w:rPr>
          <w:rFonts w:cs="Arial"/>
          <w:color w:val="C00000"/>
          <w:sz w:val="20"/>
          <w:szCs w:val="20"/>
        </w:rPr>
        <w:t>Erklären Sie bei Bedarf, wenn gewisse Differentialdiagnosen unwahrscheinlich sind</w:t>
      </w:r>
      <w:r w:rsidR="00AE2690">
        <w:rPr>
          <w:rFonts w:cs="Arial"/>
          <w:color w:val="C00000"/>
          <w:sz w:val="20"/>
          <w:szCs w:val="20"/>
        </w:rPr>
        <w:t>. Falls mehr Differentialdiagnosen möglich sind, fügen Sie Zeilen hinzu.</w:t>
      </w:r>
    </w:p>
    <w:p w:rsidR="00E7584B" w:rsidRPr="00B071C7" w:rsidRDefault="00E7584B" w:rsidP="00332544">
      <w:pPr>
        <w:spacing w:line="280" w:lineRule="atLeast"/>
        <w:rPr>
          <w:rFonts w:cs="Arial"/>
          <w:bCs/>
          <w:szCs w:val="20"/>
        </w:rPr>
      </w:pPr>
      <w:r>
        <w:rPr>
          <w:rFonts w:cs="Arial"/>
          <w:color w:val="C00000"/>
          <w:sz w:val="20"/>
          <w:szCs w:val="20"/>
        </w:rPr>
        <w:t>Diese Angaben sind wichtig für die Antworten in der Anamnese, für die durchgeführten Untersuchungen im Status und für die Angaben in der Checkliste.</w:t>
      </w:r>
    </w:p>
    <w:p w:rsidR="00B071C7" w:rsidRPr="00B071C7" w:rsidRDefault="00B071C7" w:rsidP="00332544">
      <w:pPr>
        <w:spacing w:line="280" w:lineRule="atLeast"/>
        <w:rPr>
          <w:rFonts w:cs="Arial"/>
          <w:bCs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214"/>
        <w:gridCol w:w="3215"/>
      </w:tblGrid>
      <w:tr w:rsidR="00332544" w:rsidTr="0033254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2544" w:rsidRDefault="00332544">
            <w:pPr>
              <w:spacing w:before="120" w:after="120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rFonts w:cs="Arial"/>
                <w:b/>
                <w:szCs w:val="20"/>
              </w:rPr>
              <w:br w:type="page"/>
            </w:r>
            <w:r w:rsidR="00B071C7">
              <w:rPr>
                <w:rFonts w:cs="Arial"/>
                <w:b/>
                <w:szCs w:val="20"/>
              </w:rPr>
              <w:t>SSP und Diagnose des Falls</w:t>
            </w:r>
          </w:p>
        </w:tc>
      </w:tr>
      <w:tr w:rsidR="00332544" w:rsidTr="00332544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44" w:rsidRDefault="00332544" w:rsidP="00332544">
            <w:pPr>
              <w:spacing w:before="120" w:after="12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Gewählter SSP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4" w:rsidRDefault="00332544">
            <w:pPr>
              <w:spacing w:before="120" w:after="120"/>
              <w:rPr>
                <w:rFonts w:cs="Arial"/>
                <w:szCs w:val="22"/>
                <w:lang w:eastAsia="en-US"/>
              </w:rPr>
            </w:pPr>
          </w:p>
        </w:tc>
      </w:tr>
      <w:tr w:rsidR="00332544" w:rsidTr="00332544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44" w:rsidRDefault="00332544">
            <w:pPr>
              <w:spacing w:before="120" w:after="12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Gewählte Diagnose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4" w:rsidRDefault="00332544">
            <w:pPr>
              <w:spacing w:before="120" w:after="120"/>
              <w:rPr>
                <w:rFonts w:cs="Arial"/>
                <w:szCs w:val="22"/>
                <w:lang w:eastAsia="en-US"/>
              </w:rPr>
            </w:pPr>
          </w:p>
        </w:tc>
      </w:tr>
      <w:tr w:rsidR="00B071C7" w:rsidTr="00B071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1C7" w:rsidRDefault="00B071C7" w:rsidP="00B071C7">
            <w:pPr>
              <w:spacing w:before="120" w:after="120"/>
              <w:rPr>
                <w:rFonts w:cs="Arial"/>
                <w:b/>
                <w:szCs w:val="22"/>
                <w:lang w:eastAsia="en-US"/>
              </w:rPr>
            </w:pPr>
            <w:bookmarkStart w:id="1" w:name="_Hlk36804517"/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rFonts w:cs="Arial"/>
                <w:b/>
                <w:szCs w:val="20"/>
              </w:rPr>
              <w:br w:type="page"/>
              <w:t xml:space="preserve">Erfassen der </w:t>
            </w:r>
            <w:r w:rsidR="00FD379E">
              <w:rPr>
                <w:rFonts w:cs="Arial"/>
                <w:b/>
                <w:szCs w:val="20"/>
              </w:rPr>
              <w:t xml:space="preserve">Verdachtsdiagnose / </w:t>
            </w:r>
            <w:r>
              <w:rPr>
                <w:rFonts w:cs="Arial"/>
                <w:b/>
                <w:szCs w:val="20"/>
              </w:rPr>
              <w:t>Differentialdiagnosen</w:t>
            </w:r>
          </w:p>
        </w:tc>
      </w:tr>
      <w:bookmarkEnd w:id="1"/>
      <w:tr w:rsidR="004F56B9" w:rsidRPr="003911E8" w:rsidTr="00410772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  <w:r w:rsidRPr="003911E8">
              <w:rPr>
                <w:b/>
                <w:bCs/>
                <w:lang w:eastAsia="en-US"/>
              </w:rPr>
              <w:t xml:space="preserve">Verdachtsdiagnose / </w:t>
            </w:r>
          </w:p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  <w:r w:rsidRPr="003911E8">
              <w:rPr>
                <w:b/>
                <w:bCs/>
                <w:lang w:eastAsia="en-US"/>
              </w:rPr>
              <w:t>Differentialdiagnose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  <w:r w:rsidRPr="003911E8">
              <w:rPr>
                <w:b/>
                <w:bCs/>
                <w:lang w:eastAsia="en-US"/>
              </w:rPr>
              <w:t>Symptome, Befunde, Untersuchungsergebnisse</w:t>
            </w:r>
          </w:p>
        </w:tc>
      </w:tr>
      <w:tr w:rsidR="004F56B9" w:rsidRPr="003911E8" w:rsidTr="00410772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Kontra</w:t>
            </w:r>
          </w:p>
        </w:tc>
      </w:tr>
      <w:tr w:rsidR="004F56B9" w:rsidRPr="003911E8" w:rsidTr="00410772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10772">
            <w:pPr>
              <w:spacing w:before="120" w:after="120"/>
              <w:rPr>
                <w:lang w:eastAsia="en-US"/>
              </w:rPr>
            </w:pPr>
            <w:r w:rsidRPr="004F56B9">
              <w:rPr>
                <w:rFonts w:cs="Arial"/>
                <w:color w:val="C00000"/>
                <w:szCs w:val="22"/>
              </w:rPr>
              <w:t>Verdachtsdiagnose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AE2690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  <w:tr w:rsidR="004F56B9" w:rsidRPr="003911E8" w:rsidTr="004F56B9"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4F56B9" w:rsidRPr="004F56B9" w:rsidRDefault="004F56B9" w:rsidP="00410772">
            <w:pPr>
              <w:spacing w:before="120" w:after="120"/>
              <w:rPr>
                <w:rFonts w:cs="Arial"/>
                <w:color w:val="C00000"/>
                <w:szCs w:val="22"/>
              </w:rPr>
            </w:pPr>
            <w:r w:rsidRPr="004F56B9">
              <w:rPr>
                <w:rFonts w:cs="Arial"/>
                <w:color w:val="C00000"/>
                <w:szCs w:val="22"/>
              </w:rPr>
              <w:t>Differentialdiagnose 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  <w:tr w:rsidR="004F56B9" w:rsidRPr="003911E8" w:rsidTr="004F56B9"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4F56B9" w:rsidRPr="004F56B9" w:rsidRDefault="004F56B9" w:rsidP="00410772">
            <w:pPr>
              <w:spacing w:before="120" w:after="120"/>
              <w:rPr>
                <w:rFonts w:cs="Arial"/>
                <w:color w:val="C00000"/>
                <w:szCs w:val="22"/>
              </w:rPr>
            </w:pPr>
            <w:r w:rsidRPr="004F56B9">
              <w:rPr>
                <w:rFonts w:cs="Arial"/>
                <w:color w:val="C00000"/>
                <w:szCs w:val="22"/>
              </w:rPr>
              <w:t>Differentialdiagnose 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0B0422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  <w:tr w:rsidR="004F56B9" w:rsidRPr="003911E8" w:rsidTr="004F56B9"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4F56B9" w:rsidRPr="004F56B9" w:rsidRDefault="004F56B9" w:rsidP="00410772">
            <w:pPr>
              <w:spacing w:before="120" w:after="120"/>
              <w:rPr>
                <w:rFonts w:cs="Arial"/>
                <w:color w:val="C00000"/>
                <w:szCs w:val="22"/>
              </w:rPr>
            </w:pPr>
            <w:r w:rsidRPr="004F56B9">
              <w:rPr>
                <w:rFonts w:cs="Arial"/>
                <w:color w:val="C00000"/>
                <w:szCs w:val="22"/>
              </w:rPr>
              <w:t>Differentialdiagnose 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0B0422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  <w:tr w:rsidR="004F56B9" w:rsidRPr="003911E8" w:rsidTr="004F56B9"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4F56B9" w:rsidRPr="004F56B9" w:rsidRDefault="004F56B9" w:rsidP="00410772">
            <w:pPr>
              <w:spacing w:before="120" w:after="120"/>
              <w:rPr>
                <w:rFonts w:cs="Arial"/>
                <w:color w:val="C00000"/>
                <w:szCs w:val="22"/>
              </w:rPr>
            </w:pPr>
            <w:r w:rsidRPr="004F56B9">
              <w:rPr>
                <w:rFonts w:cs="Arial"/>
                <w:color w:val="C00000"/>
                <w:szCs w:val="22"/>
              </w:rPr>
              <w:t>Differentialdiagnose 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0B0422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  <w:tr w:rsidR="004F56B9" w:rsidRPr="003911E8" w:rsidTr="00410772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4F56B9" w:rsidRDefault="004F56B9" w:rsidP="00410772">
            <w:pPr>
              <w:spacing w:before="120" w:after="120"/>
              <w:rPr>
                <w:rFonts w:cs="Arial"/>
                <w:color w:val="C00000"/>
                <w:szCs w:val="22"/>
              </w:rPr>
            </w:pPr>
            <w:r w:rsidRPr="004F56B9">
              <w:rPr>
                <w:rFonts w:cs="Arial"/>
                <w:color w:val="C00000"/>
                <w:szCs w:val="22"/>
              </w:rPr>
              <w:t>Differentialdiagnose 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3911E8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9" w:rsidRPr="000B0422" w:rsidRDefault="004F56B9" w:rsidP="004F56B9">
            <w:pPr>
              <w:numPr>
                <w:ilvl w:val="0"/>
                <w:numId w:val="16"/>
              </w:numPr>
              <w:spacing w:before="120" w:after="120"/>
              <w:ind w:left="357" w:hanging="357"/>
              <w:contextualSpacing/>
              <w:rPr>
                <w:lang w:eastAsia="en-US"/>
              </w:rPr>
            </w:pPr>
          </w:p>
        </w:tc>
      </w:tr>
    </w:tbl>
    <w:p w:rsidR="00332544" w:rsidRDefault="00332544" w:rsidP="009828E4">
      <w:pPr>
        <w:rPr>
          <w:rFonts w:cs="Arial"/>
          <w:b/>
          <w:szCs w:val="20"/>
          <w:lang w:eastAsia="en-US"/>
        </w:rPr>
      </w:pPr>
    </w:p>
    <w:p w:rsidR="00332544" w:rsidRDefault="00332544" w:rsidP="009828E4">
      <w:pPr>
        <w:rPr>
          <w:rFonts w:cs="Arial"/>
          <w:b/>
          <w:szCs w:val="20"/>
          <w:lang w:eastAsia="en-US"/>
        </w:rPr>
      </w:pPr>
    </w:p>
    <w:p w:rsidR="00332544" w:rsidRDefault="00332544">
      <w:pPr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br w:type="page"/>
      </w:r>
    </w:p>
    <w:p w:rsidR="000563C1" w:rsidRPr="008F625D" w:rsidRDefault="00ED36E2" w:rsidP="009828E4">
      <w:pPr>
        <w:rPr>
          <w:rFonts w:cs="Arial"/>
          <w:b/>
          <w:szCs w:val="20"/>
          <w:lang w:eastAsia="en-US"/>
        </w:rPr>
      </w:pPr>
      <w:r w:rsidRPr="008F625D">
        <w:rPr>
          <w:rFonts w:cs="Arial"/>
          <w:b/>
          <w:szCs w:val="20"/>
          <w:lang w:eastAsia="en-US"/>
        </w:rPr>
        <w:lastRenderedPageBreak/>
        <w:t>Rollenskript</w:t>
      </w:r>
    </w:p>
    <w:bookmarkEnd w:id="0"/>
    <w:p w:rsidR="009C0953" w:rsidRPr="00A83A69" w:rsidRDefault="00A85DD5" w:rsidP="00A85DD5">
      <w:pPr>
        <w:rPr>
          <w:rFonts w:cs="Arial"/>
          <w:color w:val="C00000"/>
          <w:sz w:val="20"/>
          <w:szCs w:val="20"/>
        </w:rPr>
      </w:pPr>
      <w:r w:rsidRPr="00A83A69">
        <w:rPr>
          <w:rFonts w:cs="Arial"/>
          <w:color w:val="C00000"/>
          <w:sz w:val="20"/>
          <w:szCs w:val="20"/>
        </w:rPr>
        <w:t>Überlegen Sie, was vom Konsultationsgrund ausgehend alles gefragt und untersucht werden könnte</w:t>
      </w:r>
      <w:r w:rsidR="000561F6" w:rsidRPr="00A83A69">
        <w:rPr>
          <w:rFonts w:cs="Arial"/>
          <w:color w:val="C00000"/>
          <w:sz w:val="20"/>
          <w:szCs w:val="20"/>
        </w:rPr>
        <w:t>. Dies beinhaltet auch für die Differentialdiagnose wichtige Fragen und Untersuchungen</w:t>
      </w:r>
      <w:r w:rsidRPr="00A83A69">
        <w:rPr>
          <w:rFonts w:cs="Arial"/>
          <w:color w:val="C00000"/>
          <w:sz w:val="20"/>
          <w:szCs w:val="20"/>
        </w:rPr>
        <w:t>. Angaben, die nicht benötigt werden, können gelöscht werden.</w:t>
      </w:r>
      <w:r w:rsidR="00934EF5">
        <w:rPr>
          <w:rFonts w:cs="Arial"/>
          <w:color w:val="C00000"/>
          <w:sz w:val="20"/>
          <w:szCs w:val="20"/>
        </w:rPr>
        <w:t xml:space="preserve"> </w:t>
      </w:r>
      <w:r w:rsidR="008212E3">
        <w:rPr>
          <w:rFonts w:cs="Arial"/>
          <w:color w:val="C00000"/>
          <w:sz w:val="20"/>
          <w:szCs w:val="20"/>
        </w:rPr>
        <w:t xml:space="preserve">Zusätzlich benötigte Fragen können Sie ergänzen. </w:t>
      </w:r>
      <w:r w:rsidR="00934EF5">
        <w:rPr>
          <w:rFonts w:cs="Arial"/>
          <w:color w:val="C00000"/>
          <w:sz w:val="20"/>
          <w:szCs w:val="20"/>
        </w:rPr>
        <w:t>Notieren Sie die Antworten in Patientensprache (keine Fachbegriffe).</w:t>
      </w:r>
    </w:p>
    <w:p w:rsidR="00A85DD5" w:rsidRPr="000561F6" w:rsidRDefault="00A85DD5" w:rsidP="00A85DD5">
      <w:pPr>
        <w:rPr>
          <w:rFonts w:cs="Arial"/>
          <w:sz w:val="18"/>
          <w:szCs w:val="20"/>
        </w:rPr>
      </w:pPr>
    </w:p>
    <w:p w:rsidR="001C3AE2" w:rsidRPr="00ED36E2" w:rsidRDefault="001D676A" w:rsidP="009C0953">
      <w:pPr>
        <w:spacing w:line="280" w:lineRule="atLeast"/>
        <w:rPr>
          <w:rFonts w:cs="Arial"/>
          <w:b/>
          <w:sz w:val="20"/>
          <w:szCs w:val="20"/>
        </w:rPr>
      </w:pPr>
      <w:r w:rsidRPr="00ED36E2">
        <w:rPr>
          <w:rFonts w:cs="Arial"/>
          <w:b/>
          <w:sz w:val="20"/>
          <w:szCs w:val="20"/>
        </w:rPr>
        <w:t>Gespräch</w:t>
      </w:r>
    </w:p>
    <w:p w:rsidR="0065701D" w:rsidRPr="00ED36E2" w:rsidRDefault="0065701D" w:rsidP="0065701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"/>
        <w:gridCol w:w="6413"/>
      </w:tblGrid>
      <w:tr w:rsidR="00C40D5D" w:rsidRPr="00ED36E2" w:rsidTr="00D9791C">
        <w:tc>
          <w:tcPr>
            <w:tcW w:w="9062" w:type="dxa"/>
            <w:gridSpan w:val="3"/>
            <w:shd w:val="pct10" w:color="auto" w:fill="auto"/>
          </w:tcPr>
          <w:p w:rsidR="00C40D5D" w:rsidRPr="00ED36E2" w:rsidRDefault="00C40D5D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Angaben zur Person</w:t>
            </w:r>
          </w:p>
        </w:tc>
      </w:tr>
      <w:tr w:rsidR="004008E0" w:rsidRPr="00ED36E2" w:rsidTr="00D9791C">
        <w:tc>
          <w:tcPr>
            <w:tcW w:w="2649" w:type="dxa"/>
            <w:gridSpan w:val="2"/>
            <w:shd w:val="clear" w:color="auto" w:fill="auto"/>
          </w:tcPr>
          <w:p w:rsidR="004008E0" w:rsidRPr="00ED36E2" w:rsidRDefault="004008E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Vor- und Nachname</w:t>
            </w:r>
          </w:p>
        </w:tc>
        <w:tc>
          <w:tcPr>
            <w:tcW w:w="6413" w:type="dxa"/>
            <w:shd w:val="clear" w:color="auto" w:fill="auto"/>
          </w:tcPr>
          <w:p w:rsidR="004008E0" w:rsidRPr="00ED36E2" w:rsidRDefault="004008E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008E0" w:rsidRPr="00ED36E2" w:rsidTr="00D9791C">
        <w:tc>
          <w:tcPr>
            <w:tcW w:w="2649" w:type="dxa"/>
            <w:gridSpan w:val="2"/>
            <w:shd w:val="clear" w:color="auto" w:fill="auto"/>
          </w:tcPr>
          <w:p w:rsidR="004008E0" w:rsidRPr="00ED36E2" w:rsidRDefault="004008E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Alter</w:t>
            </w:r>
          </w:p>
        </w:tc>
        <w:tc>
          <w:tcPr>
            <w:tcW w:w="6413" w:type="dxa"/>
            <w:shd w:val="clear" w:color="auto" w:fill="auto"/>
          </w:tcPr>
          <w:p w:rsidR="004008E0" w:rsidRPr="00ED36E2" w:rsidRDefault="004008E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72FEB" w:rsidRPr="00ED36E2" w:rsidTr="00D9791C">
        <w:tc>
          <w:tcPr>
            <w:tcW w:w="2649" w:type="dxa"/>
            <w:gridSpan w:val="2"/>
            <w:shd w:val="clear" w:color="auto" w:fill="auto"/>
          </w:tcPr>
          <w:p w:rsidR="00772FEB" w:rsidRPr="00ED36E2" w:rsidRDefault="00DF254C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Position / </w:t>
            </w:r>
            <w:r w:rsidR="00772FEB">
              <w:rPr>
                <w:rFonts w:cs="Arial"/>
                <w:sz w:val="20"/>
                <w:szCs w:val="20"/>
              </w:rPr>
              <w:t>Verhalten</w:t>
            </w:r>
          </w:p>
        </w:tc>
        <w:tc>
          <w:tcPr>
            <w:tcW w:w="6413" w:type="dxa"/>
            <w:shd w:val="clear" w:color="auto" w:fill="auto"/>
          </w:tcPr>
          <w:p w:rsidR="00772FEB" w:rsidRPr="00ED36E2" w:rsidRDefault="00772FE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2178B" w:rsidRPr="00ED36E2" w:rsidTr="00D9791C">
        <w:tc>
          <w:tcPr>
            <w:tcW w:w="9062" w:type="dxa"/>
            <w:gridSpan w:val="3"/>
            <w:shd w:val="pct10" w:color="auto" w:fill="auto"/>
          </w:tcPr>
          <w:p w:rsidR="0042178B" w:rsidRPr="00ED36E2" w:rsidRDefault="0042178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Grund des Arztbesuchs</w:t>
            </w:r>
          </w:p>
        </w:tc>
      </w:tr>
      <w:tr w:rsidR="001C3AE2" w:rsidRPr="00ED36E2" w:rsidTr="00D9791C">
        <w:tc>
          <w:tcPr>
            <w:tcW w:w="2649" w:type="dxa"/>
            <w:gridSpan w:val="2"/>
            <w:shd w:val="clear" w:color="auto" w:fill="auto"/>
          </w:tcPr>
          <w:p w:rsidR="001C3AE2" w:rsidRPr="00ED36E2" w:rsidRDefault="00396266" w:rsidP="00ED36E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Antwort auf Eröffnungsfrage</w:t>
            </w:r>
            <w:r w:rsidR="00C72B4B" w:rsidRPr="00ED36E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shd w:val="clear" w:color="auto" w:fill="auto"/>
          </w:tcPr>
          <w:p w:rsidR="00396266" w:rsidRPr="00ED36E2" w:rsidRDefault="00396266" w:rsidP="00C72B4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6202B" w:rsidRPr="00ED36E2" w:rsidTr="00D9791C">
        <w:tc>
          <w:tcPr>
            <w:tcW w:w="9062" w:type="dxa"/>
            <w:gridSpan w:val="3"/>
            <w:shd w:val="clear" w:color="auto" w:fill="auto"/>
          </w:tcPr>
          <w:p w:rsidR="00B6202B" w:rsidRPr="00ED36E2" w:rsidRDefault="00B6202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Auf Nachfrage</w:t>
            </w:r>
            <w:r w:rsidR="009C0953" w:rsidRPr="00ED36E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90420" w:rsidRPr="00ED36E2" w:rsidTr="00D9791C">
        <w:tc>
          <w:tcPr>
            <w:tcW w:w="2649" w:type="dxa"/>
            <w:gridSpan w:val="2"/>
            <w:shd w:val="clear" w:color="auto" w:fill="auto"/>
          </w:tcPr>
          <w:p w:rsidR="00990420" w:rsidRPr="00ED36E2" w:rsidRDefault="00B6202B" w:rsidP="00B6202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Lokalisation</w:t>
            </w:r>
          </w:p>
        </w:tc>
        <w:tc>
          <w:tcPr>
            <w:tcW w:w="6413" w:type="dxa"/>
            <w:shd w:val="clear" w:color="auto" w:fill="auto"/>
          </w:tcPr>
          <w:p w:rsidR="00B6202B" w:rsidRPr="00ED36E2" w:rsidRDefault="00126094" w:rsidP="0034045E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6202B" w:rsidRPr="00ED36E2" w:rsidTr="00D9791C">
        <w:tc>
          <w:tcPr>
            <w:tcW w:w="2649" w:type="dxa"/>
            <w:gridSpan w:val="2"/>
            <w:shd w:val="clear" w:color="auto" w:fill="auto"/>
          </w:tcPr>
          <w:p w:rsidR="00B6202B" w:rsidRPr="00ED36E2" w:rsidRDefault="00B6202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Ausstrahlung</w:t>
            </w:r>
          </w:p>
        </w:tc>
        <w:tc>
          <w:tcPr>
            <w:tcW w:w="6413" w:type="dxa"/>
            <w:shd w:val="clear" w:color="auto" w:fill="auto"/>
          </w:tcPr>
          <w:p w:rsidR="00B6202B" w:rsidRPr="00ED36E2" w:rsidRDefault="00B6202B" w:rsidP="00126094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6202B" w:rsidRPr="00ED36E2" w:rsidTr="00D9791C">
        <w:tc>
          <w:tcPr>
            <w:tcW w:w="2649" w:type="dxa"/>
            <w:gridSpan w:val="2"/>
            <w:shd w:val="clear" w:color="auto" w:fill="auto"/>
          </w:tcPr>
          <w:p w:rsidR="00B6202B" w:rsidRPr="00ED36E2" w:rsidRDefault="00B6202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Beginn (zeitlich)</w:t>
            </w:r>
          </w:p>
        </w:tc>
        <w:tc>
          <w:tcPr>
            <w:tcW w:w="6413" w:type="dxa"/>
            <w:shd w:val="clear" w:color="auto" w:fill="auto"/>
          </w:tcPr>
          <w:p w:rsidR="00B6202B" w:rsidRPr="00ED36E2" w:rsidRDefault="00B6202B" w:rsidP="00C72B4B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6202B" w:rsidRPr="00ED36E2" w:rsidTr="00D9791C">
        <w:tc>
          <w:tcPr>
            <w:tcW w:w="2649" w:type="dxa"/>
            <w:gridSpan w:val="2"/>
            <w:shd w:val="clear" w:color="auto" w:fill="auto"/>
          </w:tcPr>
          <w:p w:rsidR="00B6202B" w:rsidRPr="00ED36E2" w:rsidRDefault="00B6202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Beginn (Art des Auftretens, z.B. akut)</w:t>
            </w:r>
          </w:p>
        </w:tc>
        <w:tc>
          <w:tcPr>
            <w:tcW w:w="6413" w:type="dxa"/>
            <w:shd w:val="clear" w:color="auto" w:fill="auto"/>
          </w:tcPr>
          <w:p w:rsidR="00B6202B" w:rsidRPr="00ED36E2" w:rsidRDefault="00B6202B" w:rsidP="00C72B4B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5786D" w:rsidRPr="00ED36E2" w:rsidTr="00D9791C">
        <w:tc>
          <w:tcPr>
            <w:tcW w:w="2649" w:type="dxa"/>
            <w:gridSpan w:val="2"/>
            <w:shd w:val="clear" w:color="auto" w:fill="auto"/>
          </w:tcPr>
          <w:p w:rsidR="0015786D" w:rsidRPr="00ED36E2" w:rsidRDefault="0015786D" w:rsidP="0067444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Auslöser</w:t>
            </w:r>
          </w:p>
        </w:tc>
        <w:tc>
          <w:tcPr>
            <w:tcW w:w="6413" w:type="dxa"/>
            <w:shd w:val="clear" w:color="auto" w:fill="auto"/>
          </w:tcPr>
          <w:p w:rsidR="00D618D6" w:rsidRPr="00ED36E2" w:rsidRDefault="00D618D6" w:rsidP="00C72B4B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5786D" w:rsidRPr="00ED36E2" w:rsidTr="00D9791C">
        <w:tc>
          <w:tcPr>
            <w:tcW w:w="2649" w:type="dxa"/>
            <w:gridSpan w:val="2"/>
            <w:shd w:val="clear" w:color="auto" w:fill="auto"/>
          </w:tcPr>
          <w:p w:rsidR="0015786D" w:rsidRPr="00ED36E2" w:rsidRDefault="0015786D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Verlauf</w:t>
            </w:r>
          </w:p>
        </w:tc>
        <w:tc>
          <w:tcPr>
            <w:tcW w:w="6413" w:type="dxa"/>
            <w:shd w:val="clear" w:color="auto" w:fill="auto"/>
          </w:tcPr>
          <w:p w:rsidR="0034045E" w:rsidRPr="00ED36E2" w:rsidRDefault="0034045E" w:rsidP="00C72B4B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06E32" w:rsidRPr="00ED36E2" w:rsidTr="00D9791C">
        <w:tc>
          <w:tcPr>
            <w:tcW w:w="2649" w:type="dxa"/>
            <w:gridSpan w:val="2"/>
            <w:shd w:val="clear" w:color="auto" w:fill="auto"/>
          </w:tcPr>
          <w:p w:rsidR="00A06E32" w:rsidRPr="00ED36E2" w:rsidRDefault="00A06E32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Dauer/Häufigkeit</w:t>
            </w:r>
          </w:p>
        </w:tc>
        <w:tc>
          <w:tcPr>
            <w:tcW w:w="6413" w:type="dxa"/>
            <w:shd w:val="clear" w:color="auto" w:fill="auto"/>
          </w:tcPr>
          <w:p w:rsidR="00126094" w:rsidRPr="00ED36E2" w:rsidRDefault="00C72B4B" w:rsidP="0067444A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Qualität</w:t>
            </w:r>
            <w:r w:rsidR="00663E9B" w:rsidRPr="00ED36E2">
              <w:rPr>
                <w:rFonts w:cs="Arial"/>
                <w:sz w:val="20"/>
                <w:szCs w:val="20"/>
              </w:rPr>
              <w:t xml:space="preserve"> (bei Schmerz)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126094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663E9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Intensität (bei Schmerz, inkl. VAS)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CF6D12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492F3C" w:rsidP="00C710B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Lindernde Faktoren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34045E" w:rsidP="0034045E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492F3C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Verstärkende Faktoren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34045E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92749F" w:rsidRPr="00ED36E2" w:rsidRDefault="0092749F" w:rsidP="0067444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Begleit</w:t>
            </w:r>
            <w:r w:rsidR="00492F3C" w:rsidRPr="00ED36E2">
              <w:rPr>
                <w:rFonts w:cs="Arial"/>
                <w:sz w:val="20"/>
                <w:szCs w:val="20"/>
              </w:rPr>
              <w:t>symptome</w:t>
            </w:r>
            <w:r w:rsidR="0067444A" w:rsidRPr="00ED36E2">
              <w:rPr>
                <w:rFonts w:cs="Arial"/>
                <w:sz w:val="20"/>
                <w:szCs w:val="20"/>
              </w:rPr>
              <w:br/>
            </w:r>
            <w:r w:rsidR="0067444A" w:rsidRPr="00ED36E2">
              <w:rPr>
                <w:rFonts w:cs="Arial"/>
                <w:i/>
                <w:sz w:val="20"/>
                <w:szCs w:val="20"/>
              </w:rPr>
              <w:t>(in Bezug auf Verdachtsdiagnose und mögliche DD)</w:t>
            </w:r>
            <w:r w:rsidR="0067444A"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shd w:val="clear" w:color="auto" w:fill="auto"/>
          </w:tcPr>
          <w:p w:rsidR="0034045E" w:rsidRPr="00ED36E2" w:rsidRDefault="0034045E" w:rsidP="00210FA4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62768" w:rsidRPr="00ED36E2" w:rsidTr="00D9791C">
        <w:tc>
          <w:tcPr>
            <w:tcW w:w="2649" w:type="dxa"/>
            <w:gridSpan w:val="2"/>
            <w:shd w:val="clear" w:color="auto" w:fill="auto"/>
          </w:tcPr>
          <w:p w:rsidR="00D62768" w:rsidRPr="00ED36E2" w:rsidRDefault="00D62768" w:rsidP="004008E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Bisherige Massnahmen / Behandlungsversuche</w:t>
            </w:r>
          </w:p>
        </w:tc>
        <w:tc>
          <w:tcPr>
            <w:tcW w:w="6413" w:type="dxa"/>
            <w:shd w:val="clear" w:color="auto" w:fill="auto"/>
          </w:tcPr>
          <w:p w:rsidR="00D62768" w:rsidRPr="00ED36E2" w:rsidRDefault="00D62768" w:rsidP="00CF6D12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61E79" w:rsidRPr="00ED36E2" w:rsidTr="00D9791C">
        <w:tc>
          <w:tcPr>
            <w:tcW w:w="2649" w:type="dxa"/>
            <w:gridSpan w:val="2"/>
            <w:shd w:val="clear" w:color="auto" w:fill="auto"/>
          </w:tcPr>
          <w:p w:rsidR="00161E79" w:rsidRPr="00ED36E2" w:rsidRDefault="00ED36E2" w:rsidP="00874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Erstmalige Episode</w:t>
            </w:r>
            <w:r w:rsidR="0034045E"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shd w:val="clear" w:color="auto" w:fill="auto"/>
          </w:tcPr>
          <w:p w:rsidR="0092749F" w:rsidRPr="00ED36E2" w:rsidRDefault="0092749F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34045E" w:rsidRPr="00ED36E2" w:rsidTr="00D9791C">
        <w:tc>
          <w:tcPr>
            <w:tcW w:w="2649" w:type="dxa"/>
            <w:gridSpan w:val="2"/>
            <w:shd w:val="clear" w:color="auto" w:fill="auto"/>
          </w:tcPr>
          <w:p w:rsidR="0034045E" w:rsidRPr="00ED36E2" w:rsidRDefault="0034045E" w:rsidP="0067444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Risikofaktoren</w:t>
            </w:r>
            <w:r w:rsidRPr="00ED36E2">
              <w:rPr>
                <w:rFonts w:cs="Arial"/>
                <w:b/>
                <w:sz w:val="20"/>
                <w:szCs w:val="20"/>
              </w:rPr>
              <w:br/>
            </w:r>
            <w:r w:rsidR="0067444A" w:rsidRPr="00ED36E2">
              <w:rPr>
                <w:rFonts w:cs="Arial"/>
                <w:i/>
                <w:sz w:val="20"/>
                <w:szCs w:val="20"/>
              </w:rPr>
              <w:t>(für Krankheitsbild)</w:t>
            </w:r>
            <w:r w:rsidR="0067444A"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shd w:val="clear" w:color="auto" w:fill="auto"/>
          </w:tcPr>
          <w:p w:rsidR="0034045E" w:rsidRPr="00ED36E2" w:rsidRDefault="0034045E" w:rsidP="0034045E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ED36E2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Vorerkrankungen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Allergien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126094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Medikamente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CF6D12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945444" w:rsidRPr="00ED36E2" w:rsidTr="00D9791C"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444" w:rsidRPr="00ED36E2" w:rsidRDefault="00ED36E2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Noxen, Ernährung, Umgebung,</w:t>
            </w:r>
            <w:r w:rsidRPr="00ED36E2">
              <w:rPr>
                <w:rFonts w:cs="Arial"/>
                <w:sz w:val="20"/>
                <w:szCs w:val="20"/>
              </w:rPr>
              <w:t xml:space="preserve"> </w:t>
            </w:r>
            <w:r w:rsidR="00945444" w:rsidRPr="00ED36E2">
              <w:rPr>
                <w:rFonts w:cs="Arial"/>
                <w:sz w:val="20"/>
                <w:szCs w:val="20"/>
              </w:rPr>
              <w:t xml:space="preserve">Sexualanamnese, Reisen, Zeckenbisse etc. 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945444" w:rsidRPr="00A85DD5" w:rsidRDefault="00945444" w:rsidP="0094544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42178B" w:rsidRPr="00ED36E2" w:rsidTr="00D9791C">
        <w:tc>
          <w:tcPr>
            <w:tcW w:w="9062" w:type="dxa"/>
            <w:gridSpan w:val="3"/>
            <w:shd w:val="pct10" w:color="auto" w:fill="auto"/>
          </w:tcPr>
          <w:p w:rsidR="0042178B" w:rsidRPr="00ED36E2" w:rsidRDefault="0042178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Frühere Erkrankungen</w:t>
            </w: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Frühere Arztbesuche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Frühere Krankheiten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Operationen</w:t>
            </w:r>
          </w:p>
        </w:tc>
        <w:tc>
          <w:tcPr>
            <w:tcW w:w="6413" w:type="dxa"/>
            <w:shd w:val="clear" w:color="auto" w:fill="auto"/>
          </w:tcPr>
          <w:p w:rsidR="0092749F" w:rsidRPr="00ED36E2" w:rsidRDefault="0092749F" w:rsidP="00D618D6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49" w:type="dxa"/>
            <w:gridSpan w:val="2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Spitalaufenthalte</w:t>
            </w:r>
          </w:p>
        </w:tc>
        <w:tc>
          <w:tcPr>
            <w:tcW w:w="6413" w:type="dxa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2178B" w:rsidRPr="00ED36E2" w:rsidTr="00D9791C">
        <w:tc>
          <w:tcPr>
            <w:tcW w:w="9062" w:type="dxa"/>
            <w:gridSpan w:val="3"/>
            <w:shd w:val="pct10" w:color="auto" w:fill="auto"/>
          </w:tcPr>
          <w:p w:rsidR="0042178B" w:rsidRPr="00ED36E2" w:rsidRDefault="0042178B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Soziale Umstände</w:t>
            </w:r>
          </w:p>
        </w:tc>
      </w:tr>
      <w:tr w:rsidR="00B434D0" w:rsidRPr="00ED36E2" w:rsidTr="00D9791C">
        <w:tc>
          <w:tcPr>
            <w:tcW w:w="2635" w:type="dxa"/>
            <w:shd w:val="clear" w:color="auto" w:fill="auto"/>
          </w:tcPr>
          <w:p w:rsidR="00B434D0" w:rsidRPr="00ED36E2" w:rsidRDefault="00B434D0" w:rsidP="009C3DB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Zivilstand, privates Lebensumfeld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434D0" w:rsidRPr="00ED36E2" w:rsidTr="00D9791C">
        <w:tc>
          <w:tcPr>
            <w:tcW w:w="2635" w:type="dxa"/>
            <w:shd w:val="clear" w:color="auto" w:fill="auto"/>
          </w:tcPr>
          <w:p w:rsidR="00B434D0" w:rsidRPr="00ED36E2" w:rsidRDefault="00B434D0" w:rsidP="009C3DB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Beruf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B434D0" w:rsidRPr="00ED36E2" w:rsidRDefault="00B434D0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32B83" w:rsidRPr="00ED36E2" w:rsidTr="00D9791C">
        <w:tc>
          <w:tcPr>
            <w:tcW w:w="9062" w:type="dxa"/>
            <w:gridSpan w:val="3"/>
            <w:shd w:val="pct10" w:color="auto" w:fill="auto"/>
          </w:tcPr>
          <w:p w:rsidR="00A32B83" w:rsidRPr="00ED36E2" w:rsidRDefault="00A32B83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b/>
                <w:sz w:val="20"/>
                <w:szCs w:val="20"/>
              </w:rPr>
              <w:t>Krankheiten in der Familie</w:t>
            </w:r>
          </w:p>
        </w:tc>
      </w:tr>
      <w:tr w:rsidR="00B434D0" w:rsidRPr="00ED36E2" w:rsidTr="00D9791C">
        <w:tc>
          <w:tcPr>
            <w:tcW w:w="2635" w:type="dxa"/>
            <w:shd w:val="clear" w:color="auto" w:fill="auto"/>
          </w:tcPr>
          <w:p w:rsidR="00B434D0" w:rsidRPr="00ED36E2" w:rsidRDefault="00B434D0" w:rsidP="008B66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Allgemein Erkrankungen in der Familie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4D11E8" w:rsidRPr="00ED36E2" w:rsidRDefault="004D11E8" w:rsidP="0092749F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34D0" w:rsidRPr="00ED36E2" w:rsidTr="00D9791C">
        <w:tc>
          <w:tcPr>
            <w:tcW w:w="2635" w:type="dxa"/>
            <w:shd w:val="clear" w:color="auto" w:fill="auto"/>
          </w:tcPr>
          <w:p w:rsidR="00B434D0" w:rsidRPr="00ED36E2" w:rsidRDefault="00B434D0" w:rsidP="004C547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>Erkrankung in der Familie in Bezug auf Krankheitsbild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B434D0" w:rsidRPr="00ED36E2" w:rsidRDefault="0092749F" w:rsidP="0067444A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D36E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1B5BF7" w:rsidRPr="00ED36E2" w:rsidRDefault="001B5BF7">
      <w:pPr>
        <w:rPr>
          <w:rFonts w:cs="Arial"/>
          <w:sz w:val="20"/>
          <w:szCs w:val="20"/>
        </w:rPr>
      </w:pPr>
      <w:r w:rsidRPr="00ED36E2">
        <w:rPr>
          <w:rFonts w:cs="Arial"/>
          <w:sz w:val="20"/>
          <w:szCs w:val="20"/>
        </w:rPr>
        <w:br w:type="page"/>
      </w:r>
    </w:p>
    <w:p w:rsidR="001D676A" w:rsidRPr="00ED36E2" w:rsidRDefault="001D676A" w:rsidP="009C0953">
      <w:pPr>
        <w:pStyle w:val="berschrift2"/>
        <w:numPr>
          <w:ilvl w:val="0"/>
          <w:numId w:val="0"/>
        </w:numPr>
        <w:ind w:left="576" w:hanging="576"/>
        <w:rPr>
          <w:rFonts w:ascii="Arial" w:hAnsi="Arial" w:cs="Arial"/>
          <w:sz w:val="20"/>
          <w:szCs w:val="20"/>
        </w:rPr>
      </w:pPr>
      <w:r w:rsidRPr="00ED36E2">
        <w:rPr>
          <w:rFonts w:ascii="Arial" w:hAnsi="Arial" w:cs="Arial"/>
          <w:sz w:val="20"/>
          <w:szCs w:val="20"/>
        </w:rPr>
        <w:lastRenderedPageBreak/>
        <w:t>Untersuchung</w:t>
      </w:r>
    </w:p>
    <w:p w:rsidR="005F337A" w:rsidRPr="00A83A69" w:rsidRDefault="000561F6" w:rsidP="005F337A">
      <w:pPr>
        <w:spacing w:line="280" w:lineRule="atLeast"/>
        <w:rPr>
          <w:rFonts w:cs="Arial"/>
          <w:color w:val="C00000"/>
          <w:sz w:val="20"/>
          <w:szCs w:val="20"/>
        </w:rPr>
      </w:pPr>
      <w:r w:rsidRPr="00A83A69">
        <w:rPr>
          <w:rFonts w:cs="Arial"/>
          <w:color w:val="C00000"/>
          <w:sz w:val="20"/>
          <w:szCs w:val="20"/>
        </w:rPr>
        <w:t>Beschreiben</w:t>
      </w:r>
      <w:r w:rsidR="005F337A" w:rsidRPr="00A83A69">
        <w:rPr>
          <w:rFonts w:cs="Arial"/>
          <w:color w:val="C00000"/>
          <w:sz w:val="20"/>
          <w:szCs w:val="20"/>
        </w:rPr>
        <w:t xml:space="preserve"> Sie, </w:t>
      </w:r>
      <w:r w:rsidR="000B37E5" w:rsidRPr="00A83A69">
        <w:rPr>
          <w:rFonts w:cs="Arial"/>
          <w:color w:val="C00000"/>
          <w:sz w:val="20"/>
          <w:szCs w:val="20"/>
        </w:rPr>
        <w:t xml:space="preserve">welche </w:t>
      </w:r>
      <w:r w:rsidR="00934EF5">
        <w:rPr>
          <w:rFonts w:cs="Arial"/>
          <w:color w:val="C00000"/>
          <w:sz w:val="20"/>
          <w:szCs w:val="20"/>
        </w:rPr>
        <w:t>konkreten, einzelne Untersuchungsschritte</w:t>
      </w:r>
      <w:r w:rsidR="000B37E5" w:rsidRPr="00A83A69">
        <w:rPr>
          <w:rFonts w:cs="Arial"/>
          <w:color w:val="C00000"/>
          <w:sz w:val="20"/>
          <w:szCs w:val="20"/>
        </w:rPr>
        <w:t xml:space="preserve"> durchgeführt werden und wie</w:t>
      </w:r>
      <w:r w:rsidR="005F337A" w:rsidRPr="00A83A69">
        <w:rPr>
          <w:rFonts w:cs="Arial"/>
          <w:color w:val="C00000"/>
          <w:sz w:val="20"/>
          <w:szCs w:val="20"/>
        </w:rPr>
        <w:t xml:space="preserve"> sich </w:t>
      </w:r>
      <w:r w:rsidRPr="00A83A69">
        <w:rPr>
          <w:rFonts w:cs="Arial"/>
          <w:color w:val="C00000"/>
          <w:sz w:val="20"/>
          <w:szCs w:val="20"/>
        </w:rPr>
        <w:t>der</w:t>
      </w:r>
      <w:r w:rsidR="008212E3">
        <w:rPr>
          <w:rFonts w:cs="Arial"/>
          <w:color w:val="C00000"/>
          <w:sz w:val="20"/>
          <w:szCs w:val="20"/>
        </w:rPr>
        <w:t>/</w:t>
      </w:r>
      <w:proofErr w:type="gramStart"/>
      <w:r w:rsidR="008212E3">
        <w:rPr>
          <w:rFonts w:cs="Arial"/>
          <w:color w:val="C00000"/>
          <w:sz w:val="20"/>
          <w:szCs w:val="20"/>
        </w:rPr>
        <w:t>die</w:t>
      </w:r>
      <w:r w:rsidRPr="00A83A69">
        <w:rPr>
          <w:rFonts w:cs="Arial"/>
          <w:color w:val="C00000"/>
          <w:sz w:val="20"/>
          <w:szCs w:val="20"/>
        </w:rPr>
        <w:t xml:space="preserve"> Patient</w:t>
      </w:r>
      <w:proofErr w:type="gramEnd"/>
      <w:r w:rsidR="008212E3">
        <w:rPr>
          <w:rFonts w:cs="Arial"/>
          <w:color w:val="C00000"/>
          <w:sz w:val="20"/>
          <w:szCs w:val="20"/>
        </w:rPr>
        <w:t>*in</w:t>
      </w:r>
      <w:r w:rsidR="005F337A" w:rsidRPr="00A83A69">
        <w:rPr>
          <w:rFonts w:cs="Arial"/>
          <w:color w:val="C00000"/>
          <w:sz w:val="20"/>
          <w:szCs w:val="20"/>
        </w:rPr>
        <w:t xml:space="preserve"> verhalten soll. </w:t>
      </w:r>
      <w:r w:rsidRPr="00A83A69">
        <w:rPr>
          <w:rFonts w:cs="Arial"/>
          <w:color w:val="C00000"/>
          <w:sz w:val="20"/>
          <w:szCs w:val="20"/>
        </w:rPr>
        <w:t>Bei Bedarf Bilder oder Skizzen e</w:t>
      </w:r>
      <w:bookmarkStart w:id="2" w:name="_GoBack"/>
      <w:bookmarkEnd w:id="2"/>
      <w:r w:rsidRPr="00A83A69">
        <w:rPr>
          <w:rFonts w:cs="Arial"/>
          <w:color w:val="C00000"/>
          <w:sz w:val="20"/>
          <w:szCs w:val="20"/>
        </w:rPr>
        <w:t>infügen</w:t>
      </w:r>
      <w:r w:rsidR="005F337A" w:rsidRPr="00A83A69">
        <w:rPr>
          <w:rFonts w:cs="Arial"/>
          <w:color w:val="C00000"/>
          <w:sz w:val="20"/>
          <w:szCs w:val="20"/>
        </w:rPr>
        <w:t>.</w:t>
      </w:r>
    </w:p>
    <w:p w:rsidR="0065701D" w:rsidRPr="00A83A69" w:rsidRDefault="0065701D" w:rsidP="0065701D">
      <w:pPr>
        <w:rPr>
          <w:rFonts w:cs="Arial"/>
          <w:sz w:val="20"/>
          <w:szCs w:val="20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3680"/>
      </w:tblGrid>
      <w:tr w:rsidR="000B37E5" w:rsidRPr="00897D5B" w:rsidTr="005B05A3">
        <w:tc>
          <w:tcPr>
            <w:tcW w:w="25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b/>
                <w:sz w:val="20"/>
                <w:szCs w:val="22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Untersuchung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b/>
                <w:sz w:val="20"/>
                <w:szCs w:val="22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Normal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b/>
                <w:sz w:val="20"/>
                <w:szCs w:val="22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Pathologisch</w:t>
            </w:r>
          </w:p>
        </w:tc>
        <w:tc>
          <w:tcPr>
            <w:tcW w:w="3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b/>
                <w:sz w:val="20"/>
                <w:szCs w:val="22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Bemerkung</w:t>
            </w:r>
          </w:p>
        </w:tc>
      </w:tr>
      <w:tr w:rsidR="000B37E5" w:rsidRPr="00897D5B" w:rsidTr="005B05A3">
        <w:trPr>
          <w:trHeight w:val="311"/>
        </w:trPr>
        <w:tc>
          <w:tcPr>
            <w:tcW w:w="25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A83A69" w:rsidRDefault="00A83A69" w:rsidP="005B05A3">
            <w:pPr>
              <w:spacing w:line="280" w:lineRule="atLeast"/>
              <w:rPr>
                <w:rFonts w:cs="Arial"/>
                <w:color w:val="C00000"/>
                <w:sz w:val="20"/>
                <w:szCs w:val="22"/>
              </w:rPr>
            </w:pPr>
            <w:r>
              <w:rPr>
                <w:rFonts w:cs="Arial"/>
                <w:color w:val="C00000"/>
                <w:sz w:val="20"/>
                <w:szCs w:val="22"/>
              </w:rPr>
              <w:t>z.B.</w:t>
            </w:r>
            <w:r w:rsidR="00897D5B" w:rsidRPr="00A83A69">
              <w:rPr>
                <w:rFonts w:cs="Arial"/>
                <w:color w:val="C00000"/>
                <w:sz w:val="20"/>
                <w:szCs w:val="22"/>
              </w:rPr>
              <w:t xml:space="preserve">: </w:t>
            </w:r>
            <w:r w:rsidR="000B37E5" w:rsidRPr="00A83A69">
              <w:rPr>
                <w:rFonts w:cs="Arial"/>
                <w:color w:val="C00000"/>
                <w:sz w:val="20"/>
                <w:szCs w:val="22"/>
              </w:rPr>
              <w:t>Palpation Abdomen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A83A69" w:rsidRDefault="000B37E5" w:rsidP="000B37E5">
            <w:pPr>
              <w:spacing w:line="280" w:lineRule="atLeast"/>
              <w:jc w:val="center"/>
              <w:rPr>
                <w:rFonts w:cs="Arial"/>
                <w:color w:val="C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A83A69" w:rsidRDefault="000B37E5" w:rsidP="000B37E5">
            <w:pPr>
              <w:spacing w:line="280" w:lineRule="atLeast"/>
              <w:jc w:val="center"/>
              <w:rPr>
                <w:rFonts w:cs="Arial"/>
                <w:color w:val="C00000"/>
                <w:sz w:val="20"/>
                <w:szCs w:val="22"/>
              </w:rPr>
            </w:pPr>
            <w:r w:rsidRPr="00A83A69">
              <w:rPr>
                <w:rFonts w:cs="Arial"/>
                <w:color w:val="C00000"/>
                <w:sz w:val="20"/>
                <w:szCs w:val="22"/>
              </w:rPr>
              <w:t>x</w:t>
            </w:r>
          </w:p>
        </w:tc>
        <w:tc>
          <w:tcPr>
            <w:tcW w:w="3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A83A69" w:rsidRDefault="00897D5B" w:rsidP="005B05A3">
            <w:pPr>
              <w:spacing w:line="280" w:lineRule="atLeast"/>
              <w:rPr>
                <w:rFonts w:cs="Arial"/>
                <w:color w:val="C00000"/>
                <w:sz w:val="20"/>
                <w:szCs w:val="22"/>
              </w:rPr>
            </w:pPr>
            <w:proofErr w:type="spellStart"/>
            <w:r w:rsidRPr="00A83A69">
              <w:rPr>
                <w:rFonts w:cs="Arial"/>
                <w:color w:val="C00000"/>
                <w:sz w:val="20"/>
                <w:szCs w:val="22"/>
              </w:rPr>
              <w:t>Druckdolenz</w:t>
            </w:r>
            <w:proofErr w:type="spellEnd"/>
            <w:r w:rsidRPr="00A83A69">
              <w:rPr>
                <w:rFonts w:cs="Arial"/>
                <w:color w:val="C00000"/>
                <w:sz w:val="20"/>
                <w:szCs w:val="22"/>
              </w:rPr>
              <w:t xml:space="preserve"> </w:t>
            </w:r>
            <w:r w:rsidR="003773AB" w:rsidRPr="00A83A69">
              <w:rPr>
                <w:rFonts w:cs="Arial"/>
                <w:color w:val="C00000"/>
                <w:sz w:val="20"/>
                <w:szCs w:val="22"/>
              </w:rPr>
              <w:t>linker</w:t>
            </w:r>
            <w:r w:rsidRPr="00A83A69">
              <w:rPr>
                <w:rFonts w:cs="Arial"/>
                <w:color w:val="C00000"/>
                <w:sz w:val="20"/>
                <w:szCs w:val="22"/>
              </w:rPr>
              <w:t xml:space="preserve"> </w:t>
            </w:r>
            <w:r w:rsidR="003773AB" w:rsidRPr="00A83A69">
              <w:rPr>
                <w:rFonts w:cs="Arial"/>
                <w:color w:val="C00000"/>
                <w:sz w:val="20"/>
                <w:szCs w:val="22"/>
              </w:rPr>
              <w:t>Unterbauch</w:t>
            </w:r>
            <w:r w:rsidRPr="00A83A69">
              <w:rPr>
                <w:rFonts w:cs="Arial"/>
                <w:color w:val="C00000"/>
                <w:sz w:val="20"/>
                <w:szCs w:val="22"/>
              </w:rPr>
              <w:t xml:space="preserve"> (VAS </w:t>
            </w:r>
            <w:r w:rsidR="003773AB" w:rsidRPr="00A83A69">
              <w:rPr>
                <w:rFonts w:cs="Arial"/>
                <w:color w:val="C00000"/>
                <w:sz w:val="20"/>
                <w:szCs w:val="22"/>
              </w:rPr>
              <w:t>6</w:t>
            </w:r>
            <w:r w:rsidRPr="00A83A69">
              <w:rPr>
                <w:rFonts w:cs="Arial"/>
                <w:color w:val="C00000"/>
                <w:sz w:val="20"/>
                <w:szCs w:val="22"/>
              </w:rPr>
              <w:t>)</w:t>
            </w:r>
          </w:p>
        </w:tc>
      </w:tr>
      <w:tr w:rsidR="000B37E5" w:rsidRPr="00897D5B" w:rsidTr="005B05A3">
        <w:tc>
          <w:tcPr>
            <w:tcW w:w="25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B37E5" w:rsidRPr="00897D5B" w:rsidRDefault="000B37E5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</w:tr>
      <w:tr w:rsidR="00897D5B" w:rsidRPr="00897D5B" w:rsidTr="005B05A3">
        <w:tc>
          <w:tcPr>
            <w:tcW w:w="25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897D5B" w:rsidRPr="00897D5B" w:rsidRDefault="00897D5B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897D5B" w:rsidRPr="00897D5B" w:rsidRDefault="00897D5B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897D5B" w:rsidRPr="00897D5B" w:rsidRDefault="00897D5B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897D5B" w:rsidRPr="00897D5B" w:rsidRDefault="00897D5B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</w:tr>
    </w:tbl>
    <w:p w:rsidR="000B37E5" w:rsidRPr="00A83A69" w:rsidRDefault="000B37E5" w:rsidP="0065701D">
      <w:pPr>
        <w:rPr>
          <w:rFonts w:cs="Arial"/>
          <w:sz w:val="20"/>
          <w:szCs w:val="20"/>
        </w:rPr>
      </w:pPr>
    </w:p>
    <w:p w:rsidR="00EA689F" w:rsidRPr="00ED36E2" w:rsidRDefault="00EA689F" w:rsidP="0065701D">
      <w:pPr>
        <w:rPr>
          <w:rFonts w:cs="Arial"/>
          <w:sz w:val="20"/>
          <w:szCs w:val="20"/>
        </w:rPr>
      </w:pPr>
    </w:p>
    <w:p w:rsidR="00EA689F" w:rsidRPr="00C35954" w:rsidRDefault="00897D5B" w:rsidP="00762BEB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Untersuchungsergebnisse, die als Karte abgegeben werden</w:t>
      </w:r>
      <w:r w:rsidR="00397D8D" w:rsidRPr="00ED36E2">
        <w:rPr>
          <w:rFonts w:cs="Arial"/>
          <w:b/>
          <w:sz w:val="20"/>
          <w:szCs w:val="20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407"/>
      </w:tblGrid>
      <w:tr w:rsidR="00C35954" w:rsidRPr="00897D5B" w:rsidTr="00E93575">
        <w:tc>
          <w:tcPr>
            <w:tcW w:w="26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C35954" w:rsidRPr="00C35954" w:rsidRDefault="00C35954" w:rsidP="005B05A3">
            <w:pPr>
              <w:spacing w:line="280" w:lineRule="atLeast"/>
              <w:rPr>
                <w:rFonts w:cs="Arial"/>
                <w:color w:val="00B050"/>
                <w:sz w:val="20"/>
                <w:szCs w:val="20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Untersuchung</w:t>
            </w:r>
          </w:p>
        </w:tc>
        <w:tc>
          <w:tcPr>
            <w:tcW w:w="64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C35954" w:rsidRPr="00897D5B" w:rsidRDefault="00C35954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Befund</w:t>
            </w:r>
          </w:p>
        </w:tc>
      </w:tr>
      <w:tr w:rsidR="00C35954" w:rsidRPr="00897D5B" w:rsidTr="00E93575">
        <w:tc>
          <w:tcPr>
            <w:tcW w:w="26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C35954" w:rsidRPr="00A83A69" w:rsidRDefault="00A83A69" w:rsidP="005B05A3">
            <w:pPr>
              <w:spacing w:line="280" w:lineRule="atLeast"/>
              <w:rPr>
                <w:rFonts w:cs="Arial"/>
                <w:color w:val="C00000"/>
                <w:sz w:val="20"/>
                <w:szCs w:val="22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z.B.</w:t>
            </w:r>
            <w:r w:rsidR="00C35954" w:rsidRPr="00A83A69">
              <w:rPr>
                <w:rFonts w:cs="Arial"/>
                <w:color w:val="C00000"/>
                <w:sz w:val="20"/>
                <w:szCs w:val="20"/>
              </w:rPr>
              <w:t xml:space="preserve">: </w:t>
            </w:r>
            <w:proofErr w:type="spellStart"/>
            <w:r w:rsidR="00C35954" w:rsidRPr="00A83A69">
              <w:rPr>
                <w:rFonts w:cs="Arial"/>
                <w:color w:val="C00000"/>
                <w:sz w:val="20"/>
                <w:szCs w:val="20"/>
              </w:rPr>
              <w:t>Rectaluntersuchung</w:t>
            </w:r>
            <w:proofErr w:type="spellEnd"/>
          </w:p>
        </w:tc>
        <w:tc>
          <w:tcPr>
            <w:tcW w:w="64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C35954" w:rsidRPr="00897D5B" w:rsidRDefault="00C35954" w:rsidP="005B05A3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</w:tr>
    </w:tbl>
    <w:p w:rsidR="00762BEB" w:rsidRPr="00C35954" w:rsidRDefault="00762BEB" w:rsidP="009C0953">
      <w:pPr>
        <w:spacing w:line="280" w:lineRule="atLeast"/>
        <w:rPr>
          <w:rFonts w:cs="Arial"/>
          <w:sz w:val="20"/>
          <w:szCs w:val="20"/>
        </w:rPr>
      </w:pPr>
    </w:p>
    <w:p w:rsidR="00A71506" w:rsidRDefault="00A71506" w:rsidP="00A71506">
      <w:pPr>
        <w:spacing w:line="280" w:lineRule="atLeast"/>
        <w:rPr>
          <w:rFonts w:cs="Arial"/>
          <w:sz w:val="20"/>
          <w:szCs w:val="20"/>
        </w:rPr>
      </w:pPr>
      <w:r w:rsidRPr="00ED36E2">
        <w:rPr>
          <w:rFonts w:cs="Arial"/>
          <w:b/>
          <w:sz w:val="20"/>
          <w:szCs w:val="20"/>
        </w:rPr>
        <w:t>Zusatzuntersuchungen</w:t>
      </w:r>
      <w:r w:rsidR="00397D8D" w:rsidRPr="00ED36E2">
        <w:rPr>
          <w:rFonts w:cs="Arial"/>
          <w:b/>
          <w:sz w:val="20"/>
          <w:szCs w:val="20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407"/>
      </w:tblGrid>
      <w:tr w:rsidR="00635724" w:rsidRPr="00897D5B" w:rsidTr="0047763C">
        <w:tc>
          <w:tcPr>
            <w:tcW w:w="26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C35954" w:rsidRDefault="00635724" w:rsidP="0047763C">
            <w:pPr>
              <w:spacing w:line="280" w:lineRule="atLeast"/>
              <w:rPr>
                <w:rFonts w:cs="Arial"/>
                <w:color w:val="00B050"/>
                <w:sz w:val="20"/>
                <w:szCs w:val="20"/>
              </w:rPr>
            </w:pPr>
            <w:r w:rsidRPr="00897D5B">
              <w:rPr>
                <w:rFonts w:cs="Arial"/>
                <w:b/>
                <w:sz w:val="20"/>
                <w:szCs w:val="22"/>
              </w:rPr>
              <w:t>Untersuchung</w:t>
            </w:r>
          </w:p>
        </w:tc>
        <w:tc>
          <w:tcPr>
            <w:tcW w:w="64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897D5B" w:rsidRDefault="00635724" w:rsidP="0047763C">
            <w:pPr>
              <w:spacing w:line="280" w:lineRule="atLeas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Befund</w:t>
            </w:r>
          </w:p>
        </w:tc>
      </w:tr>
      <w:tr w:rsidR="00635724" w:rsidRPr="00897D5B" w:rsidTr="0047763C">
        <w:tc>
          <w:tcPr>
            <w:tcW w:w="26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A83A69" w:rsidRDefault="00A83A69" w:rsidP="00635724">
            <w:pPr>
              <w:spacing w:line="280" w:lineRule="atLeast"/>
              <w:rPr>
                <w:rFonts w:cs="Arial"/>
                <w:color w:val="C00000"/>
                <w:sz w:val="20"/>
                <w:szCs w:val="22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z.B.</w:t>
            </w:r>
            <w:r w:rsidR="00635724" w:rsidRPr="00A83A69">
              <w:rPr>
                <w:rFonts w:cs="Arial"/>
                <w:color w:val="C00000"/>
                <w:sz w:val="20"/>
                <w:szCs w:val="20"/>
              </w:rPr>
              <w:t>: Labor</w:t>
            </w:r>
          </w:p>
        </w:tc>
        <w:tc>
          <w:tcPr>
            <w:tcW w:w="64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897D5B" w:rsidRDefault="00635724" w:rsidP="0047763C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</w:tr>
      <w:tr w:rsidR="00635724" w:rsidRPr="00897D5B" w:rsidTr="0047763C">
        <w:tc>
          <w:tcPr>
            <w:tcW w:w="26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A83A69" w:rsidRDefault="00A83A69" w:rsidP="00635724">
            <w:pPr>
              <w:spacing w:line="280" w:lineRule="atLeast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z.B.</w:t>
            </w:r>
            <w:r w:rsidR="00635724" w:rsidRPr="00A83A69">
              <w:rPr>
                <w:rFonts w:cs="Arial"/>
                <w:color w:val="C00000"/>
                <w:sz w:val="20"/>
                <w:szCs w:val="20"/>
              </w:rPr>
              <w:t>: Ultraschall Bauch</w:t>
            </w:r>
          </w:p>
        </w:tc>
        <w:tc>
          <w:tcPr>
            <w:tcW w:w="64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35724" w:rsidRPr="00897D5B" w:rsidRDefault="00635724" w:rsidP="0047763C">
            <w:pPr>
              <w:spacing w:line="280" w:lineRule="atLeast"/>
              <w:rPr>
                <w:rFonts w:cs="Arial"/>
                <w:sz w:val="20"/>
                <w:szCs w:val="22"/>
              </w:rPr>
            </w:pPr>
          </w:p>
        </w:tc>
      </w:tr>
    </w:tbl>
    <w:p w:rsidR="00635724" w:rsidRDefault="00635724" w:rsidP="00E7584B">
      <w:pPr>
        <w:rPr>
          <w:rFonts w:cs="Arial"/>
          <w:sz w:val="20"/>
          <w:szCs w:val="20"/>
        </w:rPr>
      </w:pPr>
    </w:p>
    <w:p w:rsidR="00E7584B" w:rsidRDefault="00E758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D20B01" w:rsidRPr="00E7584B" w:rsidRDefault="00E7584B" w:rsidP="00E7584B">
      <w:pPr>
        <w:rPr>
          <w:rFonts w:cs="Arial"/>
          <w:b/>
          <w:bCs/>
          <w:sz w:val="20"/>
          <w:szCs w:val="20"/>
        </w:rPr>
      </w:pPr>
      <w:bookmarkStart w:id="3" w:name="_Hlk36824344"/>
      <w:r>
        <w:rPr>
          <w:rFonts w:cs="Arial"/>
          <w:b/>
          <w:bCs/>
          <w:sz w:val="20"/>
          <w:szCs w:val="20"/>
        </w:rPr>
        <w:lastRenderedPageBreak/>
        <w:t>Angabe der verwendeten Quellen</w:t>
      </w:r>
    </w:p>
    <w:p w:rsidR="00E7584B" w:rsidRDefault="00E7584B" w:rsidP="00E7584B">
      <w:pPr>
        <w:rPr>
          <w:rFonts w:cs="Arial"/>
          <w:sz w:val="20"/>
          <w:szCs w:val="20"/>
        </w:rPr>
      </w:pPr>
    </w:p>
    <w:p w:rsidR="00E7584B" w:rsidRPr="00EC4B69" w:rsidRDefault="00E7584B" w:rsidP="00EC4B69">
      <w:pPr>
        <w:pStyle w:val="Listenabsatz"/>
        <w:numPr>
          <w:ilvl w:val="0"/>
          <w:numId w:val="14"/>
        </w:numPr>
        <w:rPr>
          <w:rFonts w:cs="Arial"/>
          <w:sz w:val="20"/>
          <w:szCs w:val="20"/>
        </w:rPr>
      </w:pPr>
    </w:p>
    <w:p w:rsidR="00E7584B" w:rsidRDefault="00E7584B" w:rsidP="00E7584B">
      <w:pPr>
        <w:rPr>
          <w:rFonts w:cs="Arial"/>
          <w:sz w:val="20"/>
          <w:szCs w:val="20"/>
        </w:rPr>
      </w:pPr>
    </w:p>
    <w:bookmarkEnd w:id="3"/>
    <w:p w:rsidR="00110EB4" w:rsidRPr="00504DBE" w:rsidRDefault="00110EB4" w:rsidP="00E7584B">
      <w:pPr>
        <w:rPr>
          <w:rFonts w:cs="Arial"/>
          <w:sz w:val="20"/>
          <w:szCs w:val="20"/>
        </w:rPr>
      </w:pPr>
    </w:p>
    <w:sectPr w:rsidR="00110EB4" w:rsidRPr="00504DBE" w:rsidSect="00B434D0">
      <w:headerReference w:type="default" r:id="rId8"/>
      <w:footerReference w:type="default" r:id="rId9"/>
      <w:pgSz w:w="11906" w:h="16838"/>
      <w:pgMar w:top="1417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2F" w:rsidRDefault="0092672F" w:rsidP="00990420">
      <w:r>
        <w:separator/>
      </w:r>
    </w:p>
  </w:endnote>
  <w:endnote w:type="continuationSeparator" w:id="0">
    <w:p w:rsidR="0092672F" w:rsidRDefault="0092672F" w:rsidP="009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7761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34D0" w:rsidRPr="00B434D0" w:rsidRDefault="00B434D0">
        <w:pPr>
          <w:pStyle w:val="Fuzeile"/>
          <w:jc w:val="center"/>
          <w:rPr>
            <w:sz w:val="16"/>
            <w:szCs w:val="16"/>
          </w:rPr>
        </w:pPr>
        <w:r w:rsidRPr="00B434D0">
          <w:rPr>
            <w:sz w:val="16"/>
            <w:szCs w:val="16"/>
          </w:rPr>
          <w:fldChar w:fldCharType="begin"/>
        </w:r>
        <w:r w:rsidRPr="00B434D0">
          <w:rPr>
            <w:sz w:val="16"/>
            <w:szCs w:val="16"/>
          </w:rPr>
          <w:instrText>PAGE   \* MERGEFORMAT</w:instrText>
        </w:r>
        <w:r w:rsidRPr="00B434D0">
          <w:rPr>
            <w:sz w:val="16"/>
            <w:szCs w:val="16"/>
          </w:rPr>
          <w:fldChar w:fldCharType="separate"/>
        </w:r>
        <w:r w:rsidR="00635724" w:rsidRPr="00635724">
          <w:rPr>
            <w:noProof/>
            <w:sz w:val="16"/>
            <w:szCs w:val="16"/>
            <w:lang w:val="de-DE"/>
          </w:rPr>
          <w:t>1</w:t>
        </w:r>
        <w:r w:rsidRPr="00B434D0">
          <w:rPr>
            <w:sz w:val="16"/>
            <w:szCs w:val="16"/>
          </w:rPr>
          <w:fldChar w:fldCharType="end"/>
        </w:r>
      </w:p>
    </w:sdtContent>
  </w:sdt>
  <w:p w:rsidR="00B434D0" w:rsidRDefault="00B434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2F" w:rsidRDefault="0092672F" w:rsidP="00990420">
      <w:r>
        <w:separator/>
      </w:r>
    </w:p>
  </w:footnote>
  <w:footnote w:type="continuationSeparator" w:id="0">
    <w:p w:rsidR="0092672F" w:rsidRDefault="0092672F" w:rsidP="009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24" w:rsidRDefault="00635724">
    <w:pPr>
      <w:pStyle w:val="Kopfzeile"/>
    </w:pPr>
    <w:r>
      <w:t xml:space="preserve">Fachbereich: </w:t>
    </w:r>
    <w:r w:rsidR="00A83A69">
      <w:rPr>
        <w:color w:val="C00000"/>
      </w:rPr>
      <w:t>z.B.</w:t>
    </w:r>
    <w:r w:rsidRPr="00A83A69">
      <w:rPr>
        <w:color w:val="C00000"/>
      </w:rPr>
      <w:t xml:space="preserve"> Chirurgie</w:t>
    </w:r>
    <w:r>
      <w:t xml:space="preserve">, SSP: </w:t>
    </w:r>
    <w:r w:rsidRPr="00A83A69">
      <w:rPr>
        <w:color w:val="C00000"/>
      </w:rPr>
      <w:t>z.B. Bauchschmerzen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D4F"/>
    <w:multiLevelType w:val="hybridMultilevel"/>
    <w:tmpl w:val="ED3C9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A2"/>
    <w:multiLevelType w:val="hybridMultilevel"/>
    <w:tmpl w:val="3B0EDD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A2F28"/>
    <w:multiLevelType w:val="multilevel"/>
    <w:tmpl w:val="78B42AF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FD176B"/>
    <w:multiLevelType w:val="hybridMultilevel"/>
    <w:tmpl w:val="F89C439C"/>
    <w:lvl w:ilvl="0" w:tplc="F360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6FD1"/>
    <w:multiLevelType w:val="hybridMultilevel"/>
    <w:tmpl w:val="3AA43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54D"/>
    <w:multiLevelType w:val="hybridMultilevel"/>
    <w:tmpl w:val="409E5E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21E6F"/>
    <w:multiLevelType w:val="hybridMultilevel"/>
    <w:tmpl w:val="9A58AA8C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7D78FB"/>
    <w:multiLevelType w:val="hybridMultilevel"/>
    <w:tmpl w:val="A252A08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F51674"/>
    <w:multiLevelType w:val="hybridMultilevel"/>
    <w:tmpl w:val="23025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CCD"/>
    <w:multiLevelType w:val="hybridMultilevel"/>
    <w:tmpl w:val="206E8C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61D"/>
    <w:multiLevelType w:val="hybridMultilevel"/>
    <w:tmpl w:val="12B63B5C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92410"/>
    <w:multiLevelType w:val="hybridMultilevel"/>
    <w:tmpl w:val="655AAFB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A01FF0"/>
    <w:multiLevelType w:val="hybridMultilevel"/>
    <w:tmpl w:val="ADE813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8925FB"/>
    <w:multiLevelType w:val="hybridMultilevel"/>
    <w:tmpl w:val="40209C74"/>
    <w:lvl w:ilvl="0" w:tplc="ED36B4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D4341"/>
    <w:multiLevelType w:val="hybridMultilevel"/>
    <w:tmpl w:val="CA607E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A61E7"/>
    <w:multiLevelType w:val="hybridMultilevel"/>
    <w:tmpl w:val="48649D2A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F6"/>
    <w:rsid w:val="000245F6"/>
    <w:rsid w:val="000561F6"/>
    <w:rsid w:val="000563C1"/>
    <w:rsid w:val="0006477B"/>
    <w:rsid w:val="000B37E5"/>
    <w:rsid w:val="00110EB4"/>
    <w:rsid w:val="00115619"/>
    <w:rsid w:val="00126094"/>
    <w:rsid w:val="0015786D"/>
    <w:rsid w:val="00161E79"/>
    <w:rsid w:val="00184CC7"/>
    <w:rsid w:val="001B5BF7"/>
    <w:rsid w:val="001C3AE2"/>
    <w:rsid w:val="001D676A"/>
    <w:rsid w:val="001E69AC"/>
    <w:rsid w:val="001F711C"/>
    <w:rsid w:val="00210FA4"/>
    <w:rsid w:val="00214B53"/>
    <w:rsid w:val="00231B0F"/>
    <w:rsid w:val="002B774B"/>
    <w:rsid w:val="00316ED6"/>
    <w:rsid w:val="00332544"/>
    <w:rsid w:val="0034045E"/>
    <w:rsid w:val="003773AB"/>
    <w:rsid w:val="00395126"/>
    <w:rsid w:val="00396266"/>
    <w:rsid w:val="00397D8D"/>
    <w:rsid w:val="003D22F2"/>
    <w:rsid w:val="003E64DF"/>
    <w:rsid w:val="004008E0"/>
    <w:rsid w:val="0042178B"/>
    <w:rsid w:val="00467B70"/>
    <w:rsid w:val="00492F3C"/>
    <w:rsid w:val="004C17FB"/>
    <w:rsid w:val="004D11E8"/>
    <w:rsid w:val="004F56B9"/>
    <w:rsid w:val="00504DBE"/>
    <w:rsid w:val="0054748A"/>
    <w:rsid w:val="005A219A"/>
    <w:rsid w:val="005F337A"/>
    <w:rsid w:val="00604A63"/>
    <w:rsid w:val="00605F9F"/>
    <w:rsid w:val="00627AC0"/>
    <w:rsid w:val="00635724"/>
    <w:rsid w:val="0065701D"/>
    <w:rsid w:val="00663E9B"/>
    <w:rsid w:val="0067444A"/>
    <w:rsid w:val="006E7FD5"/>
    <w:rsid w:val="006F3CDA"/>
    <w:rsid w:val="00762BEB"/>
    <w:rsid w:val="00772FEB"/>
    <w:rsid w:val="0078268F"/>
    <w:rsid w:val="007C79B7"/>
    <w:rsid w:val="007F0900"/>
    <w:rsid w:val="008212E3"/>
    <w:rsid w:val="0084540D"/>
    <w:rsid w:val="00861267"/>
    <w:rsid w:val="00897D5B"/>
    <w:rsid w:val="008C6E9D"/>
    <w:rsid w:val="008F625D"/>
    <w:rsid w:val="00904DE8"/>
    <w:rsid w:val="0092672F"/>
    <w:rsid w:val="0092749F"/>
    <w:rsid w:val="00934EF5"/>
    <w:rsid w:val="00945444"/>
    <w:rsid w:val="009514E5"/>
    <w:rsid w:val="009828E4"/>
    <w:rsid w:val="00990420"/>
    <w:rsid w:val="009C0953"/>
    <w:rsid w:val="009C3DB9"/>
    <w:rsid w:val="009E1523"/>
    <w:rsid w:val="00A06E32"/>
    <w:rsid w:val="00A32B83"/>
    <w:rsid w:val="00A52CE8"/>
    <w:rsid w:val="00A652A7"/>
    <w:rsid w:val="00A71506"/>
    <w:rsid w:val="00A71FC9"/>
    <w:rsid w:val="00A83A69"/>
    <w:rsid w:val="00A85DD5"/>
    <w:rsid w:val="00A91445"/>
    <w:rsid w:val="00AA0409"/>
    <w:rsid w:val="00AB3E38"/>
    <w:rsid w:val="00AD331D"/>
    <w:rsid w:val="00AE1065"/>
    <w:rsid w:val="00AE2690"/>
    <w:rsid w:val="00B04BDF"/>
    <w:rsid w:val="00B071C7"/>
    <w:rsid w:val="00B1431F"/>
    <w:rsid w:val="00B174B3"/>
    <w:rsid w:val="00B40C8E"/>
    <w:rsid w:val="00B434D0"/>
    <w:rsid w:val="00B6202B"/>
    <w:rsid w:val="00B71D47"/>
    <w:rsid w:val="00B974E1"/>
    <w:rsid w:val="00BC339C"/>
    <w:rsid w:val="00BD3C27"/>
    <w:rsid w:val="00BF48B2"/>
    <w:rsid w:val="00C0320C"/>
    <w:rsid w:val="00C35954"/>
    <w:rsid w:val="00C40812"/>
    <w:rsid w:val="00C40D5D"/>
    <w:rsid w:val="00C710BF"/>
    <w:rsid w:val="00C72B4B"/>
    <w:rsid w:val="00C953D1"/>
    <w:rsid w:val="00CB23A1"/>
    <w:rsid w:val="00CC144E"/>
    <w:rsid w:val="00CD7D23"/>
    <w:rsid w:val="00D17D7B"/>
    <w:rsid w:val="00D20B01"/>
    <w:rsid w:val="00D618D6"/>
    <w:rsid w:val="00D62768"/>
    <w:rsid w:val="00D65D16"/>
    <w:rsid w:val="00D7012F"/>
    <w:rsid w:val="00D85509"/>
    <w:rsid w:val="00D9761A"/>
    <w:rsid w:val="00D9791C"/>
    <w:rsid w:val="00DB3D20"/>
    <w:rsid w:val="00DB44D2"/>
    <w:rsid w:val="00DB57F3"/>
    <w:rsid w:val="00DD3F81"/>
    <w:rsid w:val="00DD7FB5"/>
    <w:rsid w:val="00DF254C"/>
    <w:rsid w:val="00E51AE3"/>
    <w:rsid w:val="00E7584B"/>
    <w:rsid w:val="00E845E3"/>
    <w:rsid w:val="00EA689F"/>
    <w:rsid w:val="00EC4B69"/>
    <w:rsid w:val="00ED36E2"/>
    <w:rsid w:val="00ED3702"/>
    <w:rsid w:val="00F841A5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E3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C4B69"/>
    <w:rPr>
      <w:rFonts w:ascii="Arial" w:hAnsi="Arial"/>
      <w:sz w:val="22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828E4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berschrift1"/>
    <w:link w:val="berschrift2Zchn"/>
    <w:autoRedefine/>
    <w:unhideWhenUsed/>
    <w:qFormat/>
    <w:rsid w:val="009828E4"/>
    <w:pPr>
      <w:numPr>
        <w:ilvl w:val="1"/>
      </w:numPr>
      <w:spacing w:before="240" w:after="60"/>
      <w:outlineLvl w:val="1"/>
    </w:pPr>
    <w:rPr>
      <w:bCs w:val="0"/>
      <w:iCs/>
      <w:sz w:val="24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28E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828E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828E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828E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828E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828E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828E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828E4"/>
    <w:rPr>
      <w:rFonts w:asciiTheme="majorHAnsi" w:eastAsiaTheme="majorEastAsia" w:hAnsiTheme="majorHAnsi" w:cstheme="majorBidi"/>
      <w:b/>
      <w:iCs/>
      <w:sz w:val="24"/>
      <w:szCs w:val="28"/>
    </w:rPr>
  </w:style>
  <w:style w:type="paragraph" w:styleId="Titel">
    <w:name w:val="Title"/>
    <w:basedOn w:val="Standard"/>
    <w:next w:val="Standard"/>
    <w:link w:val="TitelZchn"/>
    <w:qFormat/>
    <w:rsid w:val="00BD3C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BD3C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9828E4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90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420"/>
    <w:rPr>
      <w:rFonts w:ascii="Arial" w:hAnsi="Arial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9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420"/>
    <w:rPr>
      <w:rFonts w:ascii="Arial" w:hAnsi="Arial"/>
      <w:sz w:val="22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9828E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9828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828E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828E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828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828E4"/>
    <w:rPr>
      <w:rFonts w:asciiTheme="majorHAnsi" w:eastAsiaTheme="majorEastAsia" w:hAnsiTheme="majorHAnsi" w:cstheme="majorBidi"/>
      <w:color w:val="404040" w:themeColor="text1" w:themeTint="BF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9828E4"/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table" w:styleId="Tabellenraster">
    <w:name w:val="Table Grid"/>
    <w:basedOn w:val="NormaleTabelle"/>
    <w:uiPriority w:val="59"/>
    <w:rsid w:val="0054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62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3A1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A126-F9E1-4342-B757-7CD4D22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2_Rollenskript.dotx</Template>
  <TotalTime>0</TotalTime>
  <Pages>5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Stolz (vstolz)</dc:creator>
  <cp:lastModifiedBy>Valeska Stolz</cp:lastModifiedBy>
  <cp:revision>4</cp:revision>
  <cp:lastPrinted>2019-05-14T11:23:00Z</cp:lastPrinted>
  <dcterms:created xsi:type="dcterms:W3CDTF">2020-04-08T11:36:00Z</dcterms:created>
  <dcterms:modified xsi:type="dcterms:W3CDTF">2020-05-27T07:13:00Z</dcterms:modified>
</cp:coreProperties>
</file>